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6E" w:rsidRDefault="005A53D4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各项社会保险《个人缴费明细单》查询流程</w:t>
      </w:r>
    </w:p>
    <w:p w:rsidR="0001536E" w:rsidRDefault="005A53D4" w:rsidP="00C22FC1">
      <w:pPr>
        <w:spacing w:beforeLines="50" w:before="156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proofErr w:type="gramStart"/>
      <w:r>
        <w:rPr>
          <w:rFonts w:hint="eastAsia"/>
          <w:sz w:val="32"/>
          <w:szCs w:val="32"/>
        </w:rPr>
        <w:t>使用谷歌浏览器</w:t>
      </w:r>
      <w:proofErr w:type="gramEnd"/>
      <w:r>
        <w:rPr>
          <w:rFonts w:hint="eastAsia"/>
          <w:sz w:val="32"/>
          <w:szCs w:val="32"/>
        </w:rPr>
        <w:t>，登录海南社保医保公共服务平台</w:t>
      </w:r>
      <w:r>
        <w:rPr>
          <w:rFonts w:hint="eastAsia"/>
          <w:sz w:val="28"/>
          <w:szCs w:val="28"/>
        </w:rPr>
        <w:t>（</w:t>
      </w:r>
      <w:hyperlink r:id="rId8" w:anchor="/login-module/login）" w:history="1">
        <w:r>
          <w:rPr>
            <w:rStyle w:val="a7"/>
            <w:sz w:val="28"/>
            <w:szCs w:val="28"/>
          </w:rPr>
          <w:t>https://hnsbyb.hainan.gov.cn/#/login-module/login</w:t>
        </w:r>
        <w:r>
          <w:rPr>
            <w:rStyle w:val="a7"/>
            <w:rFonts w:hint="eastAsia"/>
            <w:sz w:val="28"/>
            <w:szCs w:val="28"/>
          </w:rPr>
          <w:t>）</w:t>
        </w:r>
      </w:hyperlink>
      <w:r>
        <w:rPr>
          <w:rFonts w:hint="eastAsia"/>
          <w:sz w:val="32"/>
          <w:szCs w:val="32"/>
        </w:rPr>
        <w:t>，可选择“原登陆入口”使用账号密码登陆，也可使用海南政务服务登陆。</w:t>
      </w:r>
    </w:p>
    <w:p w:rsidR="00C22FC1" w:rsidRDefault="00C22FC1" w:rsidP="00C22FC1">
      <w:pPr>
        <w:ind w:firstLineChars="200" w:firstLine="420"/>
      </w:pPr>
      <w:r>
        <w:rPr>
          <w:noProof/>
        </w:rPr>
        <w:drawing>
          <wp:inline distT="0" distB="0" distL="114300" distR="114300" wp14:anchorId="2C53AFD5" wp14:editId="218D4171">
            <wp:extent cx="5000625" cy="272865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3639" cy="27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36E" w:rsidRDefault="005A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首次登陆需进行用户注册，点击网页下端“立即注册”链接进入用户注册界面，如实填写个人信息（填写的姓名和证件号码必须与参保信息一致，手机号码必须为本人号码），进入系统即可申报个人社保业务和查询个人参保信息。</w:t>
      </w:r>
    </w:p>
    <w:p w:rsidR="00C22FC1" w:rsidRDefault="00C22FC1" w:rsidP="00C22FC1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0" distR="0" wp14:anchorId="6C082C86" wp14:editId="3CBF2E25">
            <wp:extent cx="5017982" cy="27000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7176" cy="269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36E" w:rsidRDefault="005A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3.</w:t>
      </w:r>
      <w:r>
        <w:rPr>
          <w:rFonts w:hint="eastAsia"/>
          <w:sz w:val="32"/>
          <w:szCs w:val="32"/>
        </w:rPr>
        <w:t>以查询养老保险缴费明细单为例：注册个人信息完成进入首页后，选择“个人服务——职工社保——</w:t>
      </w:r>
      <w:r w:rsidR="00683AFD">
        <w:rPr>
          <w:rFonts w:hint="eastAsia"/>
          <w:sz w:val="32"/>
          <w:szCs w:val="32"/>
        </w:rPr>
        <w:t>社保清单查询——个人缴费明细查询</w:t>
      </w:r>
      <w:r>
        <w:rPr>
          <w:rFonts w:hint="eastAsia"/>
          <w:sz w:val="32"/>
          <w:szCs w:val="32"/>
        </w:rPr>
        <w:t>——在线办理”，根据本人工作经历选择相应的【起止年份】以及【险种类型】（“企业基本养老保险”或“机关养老保险”），即可打印注明</w:t>
      </w:r>
      <w:r>
        <w:rPr>
          <w:rFonts w:hint="eastAsia"/>
          <w:b/>
          <w:bCs/>
          <w:sz w:val="32"/>
          <w:szCs w:val="32"/>
        </w:rPr>
        <w:t>缴费单位</w:t>
      </w:r>
      <w:r>
        <w:rPr>
          <w:rFonts w:hint="eastAsia"/>
          <w:sz w:val="32"/>
          <w:szCs w:val="32"/>
        </w:rPr>
        <w:t>的《个人缴费明细单》或《机关事业单位养老保险个人缴费明细单》。</w:t>
      </w:r>
    </w:p>
    <w:p w:rsidR="0001536E" w:rsidRDefault="005A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如同时拥有企业、机关事业单位工作经历，需选择对应险种分别打印缴费清单，才能显示完整的缴费记录。</w:t>
      </w:r>
    </w:p>
    <w:p w:rsidR="00C22FC1" w:rsidRDefault="00F4201A" w:rsidP="00F4201A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0" distR="0" wp14:anchorId="25C1BFAB" wp14:editId="14E2C9C8">
            <wp:extent cx="5274310" cy="3702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2FC1" w:rsidRDefault="00C22FC1" w:rsidP="00C22FC1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691E8078" wp14:editId="523357FB">
            <wp:extent cx="5271135" cy="177736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36E" w:rsidRDefault="005A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4.</w:t>
      </w:r>
      <w:r>
        <w:rPr>
          <w:rFonts w:hint="eastAsia"/>
          <w:sz w:val="32"/>
          <w:szCs w:val="32"/>
        </w:rPr>
        <w:t>如需查询医疗保险等其他险种的个人缴费明细单，可在“险种类型”中选择相应险种。</w:t>
      </w:r>
    </w:p>
    <w:p w:rsidR="0001536E" w:rsidRDefault="005A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技术咨询电话：</w:t>
      </w:r>
      <w:r>
        <w:rPr>
          <w:rFonts w:hint="eastAsia"/>
          <w:sz w:val="32"/>
          <w:szCs w:val="32"/>
        </w:rPr>
        <w:t xml:space="preserve">12333 </w:t>
      </w:r>
      <w:r>
        <w:rPr>
          <w:rFonts w:hint="eastAsia"/>
          <w:sz w:val="32"/>
          <w:szCs w:val="32"/>
        </w:rPr>
        <w:t>或</w:t>
      </w:r>
      <w:r>
        <w:rPr>
          <w:rFonts w:hint="eastAsia"/>
          <w:sz w:val="32"/>
          <w:szCs w:val="32"/>
        </w:rPr>
        <w:t xml:space="preserve"> 6532-4629</w:t>
      </w:r>
    </w:p>
    <w:p w:rsidR="0001536E" w:rsidRDefault="0001536E">
      <w:pPr>
        <w:ind w:firstLineChars="200" w:firstLine="640"/>
        <w:rPr>
          <w:sz w:val="32"/>
          <w:szCs w:val="32"/>
        </w:rPr>
      </w:pPr>
    </w:p>
    <w:p w:rsidR="0001536E" w:rsidRDefault="0001536E">
      <w:pPr>
        <w:ind w:firstLineChars="200" w:firstLine="640"/>
        <w:rPr>
          <w:sz w:val="32"/>
          <w:szCs w:val="32"/>
        </w:rPr>
      </w:pPr>
    </w:p>
    <w:sectPr w:rsidR="0001536E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98" w:rsidRDefault="00590C98">
      <w:r>
        <w:separator/>
      </w:r>
    </w:p>
  </w:endnote>
  <w:endnote w:type="continuationSeparator" w:id="0">
    <w:p w:rsidR="00590C98" w:rsidRDefault="005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36E" w:rsidRDefault="00590C9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1536E" w:rsidRDefault="005A53D4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4201A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4201A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98" w:rsidRDefault="00590C98">
      <w:r>
        <w:separator/>
      </w:r>
    </w:p>
  </w:footnote>
  <w:footnote w:type="continuationSeparator" w:id="0">
    <w:p w:rsidR="00590C98" w:rsidRDefault="0059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iOWI4ZTk0Y2NjYTExZThiZjNhYTI0MTgxOWNkN2UifQ=="/>
  </w:docVars>
  <w:rsids>
    <w:rsidRoot w:val="00337BC8"/>
    <w:rsid w:val="0001536E"/>
    <w:rsid w:val="000526AC"/>
    <w:rsid w:val="000E1DC9"/>
    <w:rsid w:val="000E27A1"/>
    <w:rsid w:val="00123211"/>
    <w:rsid w:val="001B5554"/>
    <w:rsid w:val="001F5050"/>
    <w:rsid w:val="002D5650"/>
    <w:rsid w:val="00323D7B"/>
    <w:rsid w:val="00337BC8"/>
    <w:rsid w:val="00370EA5"/>
    <w:rsid w:val="00590C98"/>
    <w:rsid w:val="005A01F2"/>
    <w:rsid w:val="005A53D4"/>
    <w:rsid w:val="00660AE8"/>
    <w:rsid w:val="00667782"/>
    <w:rsid w:val="00683AFD"/>
    <w:rsid w:val="006F2CDC"/>
    <w:rsid w:val="00747BF3"/>
    <w:rsid w:val="0077392B"/>
    <w:rsid w:val="007A72F9"/>
    <w:rsid w:val="00863958"/>
    <w:rsid w:val="008A472D"/>
    <w:rsid w:val="008A5BD9"/>
    <w:rsid w:val="0090088B"/>
    <w:rsid w:val="009A1CED"/>
    <w:rsid w:val="009A6E0B"/>
    <w:rsid w:val="009C76EF"/>
    <w:rsid w:val="00A04354"/>
    <w:rsid w:val="00A122FC"/>
    <w:rsid w:val="00A9490B"/>
    <w:rsid w:val="00B02795"/>
    <w:rsid w:val="00B118CA"/>
    <w:rsid w:val="00BD33A2"/>
    <w:rsid w:val="00C22FC1"/>
    <w:rsid w:val="00C654BB"/>
    <w:rsid w:val="00C76D79"/>
    <w:rsid w:val="00CC0354"/>
    <w:rsid w:val="00D00453"/>
    <w:rsid w:val="00E00180"/>
    <w:rsid w:val="00E432F0"/>
    <w:rsid w:val="00EB6168"/>
    <w:rsid w:val="00F076A0"/>
    <w:rsid w:val="00F4201A"/>
    <w:rsid w:val="00FD35E5"/>
    <w:rsid w:val="024C2A88"/>
    <w:rsid w:val="09023F99"/>
    <w:rsid w:val="090508D3"/>
    <w:rsid w:val="0A59408D"/>
    <w:rsid w:val="0D7116ED"/>
    <w:rsid w:val="0E011E1F"/>
    <w:rsid w:val="0FB35FED"/>
    <w:rsid w:val="144E09DA"/>
    <w:rsid w:val="17CB4ABA"/>
    <w:rsid w:val="17E8421C"/>
    <w:rsid w:val="1BE16DAF"/>
    <w:rsid w:val="1E024ED4"/>
    <w:rsid w:val="1F7D4B50"/>
    <w:rsid w:val="20F77476"/>
    <w:rsid w:val="21FD1E85"/>
    <w:rsid w:val="24303173"/>
    <w:rsid w:val="26446526"/>
    <w:rsid w:val="276B7BD1"/>
    <w:rsid w:val="2AD0584D"/>
    <w:rsid w:val="2D8C1F00"/>
    <w:rsid w:val="2ED743AA"/>
    <w:rsid w:val="2F162385"/>
    <w:rsid w:val="2F2607CD"/>
    <w:rsid w:val="2FE74DCB"/>
    <w:rsid w:val="31DA343D"/>
    <w:rsid w:val="39EA5A5B"/>
    <w:rsid w:val="3E153394"/>
    <w:rsid w:val="42072045"/>
    <w:rsid w:val="42D83F96"/>
    <w:rsid w:val="42E650B4"/>
    <w:rsid w:val="438518DD"/>
    <w:rsid w:val="44792BE7"/>
    <w:rsid w:val="48825F81"/>
    <w:rsid w:val="4F10098A"/>
    <w:rsid w:val="4FD75CCF"/>
    <w:rsid w:val="5B3E4B17"/>
    <w:rsid w:val="5BE508A9"/>
    <w:rsid w:val="604A797B"/>
    <w:rsid w:val="621023F8"/>
    <w:rsid w:val="64A74211"/>
    <w:rsid w:val="66D7138E"/>
    <w:rsid w:val="6EA75E92"/>
    <w:rsid w:val="704F233D"/>
    <w:rsid w:val="789D6203"/>
    <w:rsid w:val="7B71585E"/>
    <w:rsid w:val="7EB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nsbyb.hainan.gov.cn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王丽君</dc:creator>
  <cp:lastModifiedBy>陈月珺</cp:lastModifiedBy>
  <cp:revision>45</cp:revision>
  <dcterms:created xsi:type="dcterms:W3CDTF">2019-11-18T02:55:00Z</dcterms:created>
  <dcterms:modified xsi:type="dcterms:W3CDTF">2023-12-27T06:41:00Z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A95ABE5A67E04BFEBEF7EAC625D0D641</vt:lpwstr>
  </property>
</Properties>
</file>