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bidi w:val="0"/>
        <w:spacing w:line="240" w:lineRule="auto"/>
        <w:jc w:val="center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2022年优秀教师评选个人事迹材料</w:t>
      </w:r>
    </w:p>
    <w:p>
      <w:pPr>
        <w:pStyle w:val="3"/>
        <w:bidi w:val="0"/>
        <w:spacing w:line="240" w:lineRule="auto"/>
        <w:jc w:val="center"/>
        <w:rPr>
          <w:rFonts w:hint="default"/>
          <w:b w:val="0"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  <w:t>海南师范大学物理与电子工程学院  李林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560" w:firstLineChars="200"/>
        <w:jc w:val="left"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李林，男，1972年11月出生。博士、三级研究员、博士生导师，“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  <w:t>南海名家”，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“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  <w:t>领军人才”，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海南省创业导师；第六届、第七届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中国国际“互联网+”创新创业大赛优秀指导教师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  <w:t>；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中国国际“互联网+”大赛“七个一百”优秀创业导师；2021年海南自贸港创业大赛创业指导先进个人。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560" w:firstLineChars="200"/>
        <w:jc w:val="left"/>
        <w:textAlignment w:val="auto"/>
        <w:rPr>
          <w:rFonts w:hint="default" w:ascii="仿宋_GB2312" w:hAnsi="仿宋_GB2312" w:eastAsia="仿宋_GB2312" w:cs="仿宋_GB2312"/>
          <w:b/>
          <w:bCs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李林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同志坚决拥护中国共产党的领导，遵纪守法，思想品德优秀。在工作中积极主动、踏实肯干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师德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师风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highlight w:val="none"/>
          <w:lang w:val="en-US" w:eastAsia="zh-CN"/>
        </w:rPr>
        <w:t>优秀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，责任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感强，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团队协作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能力强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，爱岗敬业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服务意识强。2020、2021年连续两年年度考核为优秀。在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学院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领导支持下，主要业绩如下：</w:t>
      </w:r>
    </w:p>
    <w:p>
      <w:pPr>
        <w:pStyle w:val="2"/>
        <w:numPr>
          <w:ilvl w:val="0"/>
          <w:numId w:val="1"/>
        </w:numPr>
        <w:spacing w:line="360" w:lineRule="auto"/>
        <w:ind w:left="0" w:leftChars="0" w:firstLine="480" w:firstLineChars="0"/>
        <w:jc w:val="left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/>
        </w:rPr>
        <w:t>主要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</w:rPr>
        <w:t>教学业绩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/>
        </w:rPr>
        <w:t>近三年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</w:rPr>
        <w:t>：</w:t>
      </w:r>
    </w:p>
    <w:p>
      <w:pPr>
        <w:pStyle w:val="2"/>
        <w:numPr>
          <w:ilvl w:val="0"/>
          <w:numId w:val="2"/>
        </w:numPr>
        <w:spacing w:line="360" w:lineRule="auto"/>
        <w:ind w:left="0" w:leftChars="0" w:firstLine="562" w:firstLineChars="200"/>
        <w:jc w:val="left"/>
        <w:rPr>
          <w:rFonts w:hint="eastAsia" w:ascii="仿宋_GB2312" w:hAnsi="仿宋_GB2312" w:eastAsia="仿宋_GB2312" w:cs="仿宋_GB2312"/>
          <w:i w:val="0"/>
          <w:iCs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实践教学成果（作为指导教师）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562" w:firstLineChars="200"/>
        <w:jc w:val="left"/>
        <w:textAlignment w:val="auto"/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①指导学生获得A类竞赛奖项25项，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主要有：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 xml:space="preserve">教育部主办的第六届、第七届和第八届中国国际“互联网+”大学生创新创业大赛 </w:t>
      </w:r>
      <w:r>
        <w:rPr>
          <w:rFonts w:hint="eastAsia" w:ascii="仿宋_GB2312" w:hAnsi="仿宋_GB2312" w:eastAsia="仿宋_GB2312" w:cs="仿宋_GB2312"/>
          <w:b/>
          <w:bCs/>
          <w:color w:val="0000FF"/>
          <w:sz w:val="28"/>
          <w:szCs w:val="28"/>
          <w:highlight w:val="none"/>
          <w:lang w:val="en-US" w:eastAsia="zh-CN"/>
        </w:rPr>
        <w:t>国赛银奖1项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、</w:t>
      </w:r>
      <w:r>
        <w:rPr>
          <w:rFonts w:hint="eastAsia" w:ascii="仿宋_GB2312" w:hAnsi="仿宋_GB2312" w:eastAsia="仿宋_GB2312" w:cs="仿宋_GB2312"/>
          <w:b/>
          <w:bCs/>
          <w:color w:val="0000FF"/>
          <w:sz w:val="28"/>
          <w:szCs w:val="28"/>
          <w:highlight w:val="none"/>
          <w:lang w:val="en-US" w:eastAsia="zh-CN"/>
        </w:rPr>
        <w:t>国赛铜奖2项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、</w:t>
      </w:r>
      <w:r>
        <w:rPr>
          <w:rFonts w:hint="eastAsia" w:ascii="仿宋_GB2312" w:hAnsi="仿宋_GB2312" w:eastAsia="仿宋_GB2312" w:cs="仿宋_GB2312"/>
          <w:b/>
          <w:bCs/>
          <w:color w:val="000000" w:themeColor="text1"/>
          <w:sz w:val="28"/>
          <w:szCs w:val="28"/>
          <w:highlight w:val="none"/>
          <w:lang w:val="en-US" w:eastAsia="zh-CN"/>
          <w14:textFill>
            <w14:solidFill>
              <w14:schemeClr w14:val="tx1"/>
            </w14:solidFill>
          </w14:textFill>
        </w:rPr>
        <w:t>省赛金奖2项（省排名第一）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、银奖4项、铜奖5项；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 xml:space="preserve">共青团中央主办的第十二届和第十三届“挑战杯”竞赛 </w:t>
      </w:r>
      <w:r>
        <w:rPr>
          <w:rFonts w:hint="eastAsia" w:ascii="仿宋_GB2312" w:hAnsi="仿宋_GB2312" w:eastAsia="仿宋_GB2312" w:cs="仿宋_GB2312"/>
          <w:b/>
          <w:bCs/>
          <w:color w:val="0000FF"/>
          <w:sz w:val="28"/>
          <w:szCs w:val="28"/>
          <w:highlight w:val="none"/>
          <w:lang w:val="en-US" w:eastAsia="zh-CN"/>
        </w:rPr>
        <w:t>国赛铜奖1项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、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省赛金奖1项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、银奖3项、铜奖6项；</w:t>
      </w:r>
    </w:p>
    <w:p>
      <w:pPr>
        <w:pStyle w:val="2"/>
        <w:numPr>
          <w:ilvl w:val="0"/>
          <w:numId w:val="0"/>
        </w:numPr>
        <w:spacing w:line="360" w:lineRule="auto"/>
        <w:ind w:firstLine="562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②指导学生获得B类、C类竞赛奖项6项，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主要有：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2021年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海南自贸港创业大赛</w:t>
      </w:r>
      <w:r>
        <w:rPr>
          <w:rFonts w:hint="eastAsia" w:ascii="仿宋_GB2312" w:hAnsi="仿宋_GB2312" w:eastAsia="仿宋_GB2312" w:cs="仿宋_GB2312"/>
          <w:b/>
          <w:bCs/>
          <w:color w:val="0000FF"/>
          <w:sz w:val="28"/>
          <w:szCs w:val="28"/>
          <w:lang w:val="en-US" w:eastAsia="zh-CN"/>
        </w:rPr>
        <w:t>一等奖1项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（省排名第一；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海南省人社厅、省教育厅、省农业农村厅等6部门联合主办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）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，第十届全国海洋航行器设计与制作大赛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国赛一等奖、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第十一届全国海洋航行器设计与制作大赛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南海赛区一等奖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等奖项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；</w:t>
      </w:r>
    </w:p>
    <w:p>
      <w:pPr>
        <w:pStyle w:val="2"/>
        <w:numPr>
          <w:ilvl w:val="0"/>
          <w:numId w:val="0"/>
        </w:numPr>
        <w:spacing w:line="360" w:lineRule="auto"/>
        <w:ind w:firstLine="560" w:firstLineChars="200"/>
        <w:jc w:val="left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361305" cy="2400935"/>
            <wp:effectExtent l="0" t="0" r="10795" b="1841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61305" cy="240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pacing w:line="360" w:lineRule="auto"/>
        <w:ind w:firstLine="1120" w:firstLineChars="400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图1 第八届中国国际“互联网+”大学生创新创业大赛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28"/>
          <w:szCs w:val="28"/>
          <w:highlight w:val="none"/>
          <w:lang w:val="en-US" w:eastAsia="zh-CN"/>
        </w:rPr>
        <w:t>国赛银奖</w:t>
      </w:r>
    </w:p>
    <w:p>
      <w:pPr>
        <w:pStyle w:val="2"/>
        <w:numPr>
          <w:ilvl w:val="0"/>
          <w:numId w:val="0"/>
        </w:numPr>
        <w:spacing w:line="360" w:lineRule="auto"/>
        <w:ind w:firstLine="560" w:firstLineChars="200"/>
        <w:jc w:val="left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321935" cy="2030730"/>
            <wp:effectExtent l="0" t="0" r="12065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21935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pacing w:line="360" w:lineRule="auto"/>
        <w:ind w:firstLine="560" w:firstLineChars="200"/>
        <w:jc w:val="center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图2 2021年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海南自贸港创业大赛一等奖</w:t>
      </w:r>
    </w:p>
    <w:p>
      <w:pPr>
        <w:pStyle w:val="2"/>
        <w:numPr>
          <w:ilvl w:val="0"/>
          <w:numId w:val="0"/>
        </w:numPr>
        <w:spacing w:line="360" w:lineRule="auto"/>
        <w:ind w:firstLine="562" w:firstLineChars="200"/>
        <w:jc w:val="left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③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指导学生获大学生创新创业训练项目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14项立项（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国家级6项，省级2项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）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；</w:t>
      </w:r>
    </w:p>
    <w:p>
      <w:pPr>
        <w:pStyle w:val="2"/>
        <w:numPr>
          <w:ilvl w:val="0"/>
          <w:numId w:val="0"/>
        </w:numPr>
        <w:spacing w:line="360" w:lineRule="auto"/>
        <w:ind w:firstLine="562" w:firstLineChars="200"/>
        <w:jc w:val="left"/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 xml:space="preserve">④ 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指导本科生创业训练项目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连续两年入选第十三届、第十四届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大学生创新创业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年会及成果集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 xml:space="preserve"> （教育部主办）；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 xml:space="preserve"> </w:t>
      </w:r>
    </w:p>
    <w:p>
      <w:pPr>
        <w:pStyle w:val="2"/>
        <w:numPr>
          <w:ilvl w:val="0"/>
          <w:numId w:val="0"/>
        </w:numPr>
        <w:spacing w:line="360" w:lineRule="auto"/>
        <w:ind w:firstLine="562" w:firstLineChars="200"/>
        <w:jc w:val="left"/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 xml:space="preserve">⑤ 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指导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本科生作为第一发明人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申报：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国家发明专利3项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、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实用新型专利12项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（已获授权3项），发表学术论文2篇；</w:t>
      </w:r>
    </w:p>
    <w:p>
      <w:pPr>
        <w:pStyle w:val="2"/>
        <w:numPr>
          <w:ilvl w:val="0"/>
          <w:numId w:val="0"/>
        </w:numPr>
        <w:spacing w:line="360" w:lineRule="auto"/>
        <w:ind w:firstLine="562" w:firstLineChars="200"/>
        <w:jc w:val="left"/>
        <w:rPr>
          <w:rFonts w:hint="eastAsia" w:ascii="仿宋_GB2312" w:hAnsi="仿宋_GB2312" w:eastAsia="仿宋_GB2312" w:cs="仿宋_GB2312"/>
          <w:i w:val="0"/>
          <w:iCs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 xml:space="preserve">⑥ 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指导本科生获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优秀毕业论文2篇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。</w:t>
      </w:r>
    </w:p>
    <w:p>
      <w:pPr>
        <w:pStyle w:val="2"/>
        <w:numPr>
          <w:ilvl w:val="0"/>
          <w:numId w:val="2"/>
        </w:numPr>
        <w:spacing w:line="360" w:lineRule="auto"/>
        <w:ind w:left="0" w:leftChars="0" w:firstLine="562" w:firstLineChars="200"/>
        <w:jc w:val="left"/>
        <w:rPr>
          <w:rFonts w:hint="eastAsia" w:ascii="仿宋_GB2312" w:hAnsi="仿宋_GB2312" w:eastAsia="仿宋_GB2312" w:cs="仿宋_GB2312"/>
          <w:i w:val="0"/>
          <w:iCs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教育教学获奖成果1项：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2022年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获海南师范大学教学成果奖</w:t>
      </w:r>
      <w:r>
        <w:rPr>
          <w:rFonts w:hint="eastAsia" w:ascii="仿宋_GB2312" w:hAnsi="仿宋_GB2312" w:eastAsia="仿宋_GB2312" w:cs="仿宋_GB2312"/>
          <w:b/>
          <w:bCs/>
          <w:color w:val="0000FF"/>
          <w:sz w:val="28"/>
          <w:szCs w:val="28"/>
          <w:lang w:val="en-US" w:eastAsia="zh-CN"/>
        </w:rPr>
        <w:t>一等奖1项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（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第一完成人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，已推荐申报海南省教学成果奖）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；</w:t>
      </w:r>
    </w:p>
    <w:p>
      <w:pPr>
        <w:pStyle w:val="2"/>
        <w:numPr>
          <w:ilvl w:val="0"/>
          <w:numId w:val="2"/>
        </w:numPr>
        <w:spacing w:line="360" w:lineRule="auto"/>
        <w:ind w:firstLine="562" w:firstLineChars="200"/>
        <w:jc w:val="left"/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教育教学改革项目3项：主持在研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教育部产学合作协同育人项目1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项（项目编号：202102569095，2万）、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主持在研省级教学改革研究重点项目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1项（项目编号：Hnjg2022ZD-18 ，3万）、参与省级教学改革研究重点项目1项（项目编号：</w:t>
      </w:r>
      <w:r>
        <w:rPr>
          <w:rFonts w:hint="eastAsia" w:ascii="仿宋_GB2312" w:hAnsi="仿宋_GB2312" w:eastAsia="仿宋_GB2312" w:cs="仿宋_GB2312"/>
          <w:color w:val="auto"/>
          <w:kern w:val="0"/>
          <w:sz w:val="28"/>
          <w:szCs w:val="28"/>
          <w:lang w:val="en-US" w:eastAsia="zh-CN" w:bidi="ar"/>
        </w:rPr>
        <w:t>Hnjg2021ZD-22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 xml:space="preserve"> ，3万）；</w:t>
      </w:r>
    </w:p>
    <w:p>
      <w:pPr>
        <w:pStyle w:val="2"/>
        <w:numPr>
          <w:ilvl w:val="0"/>
          <w:numId w:val="2"/>
        </w:numPr>
        <w:spacing w:line="360" w:lineRule="auto"/>
        <w:ind w:left="0" w:leftChars="0" w:firstLine="562" w:firstLineChars="200"/>
        <w:jc w:val="left"/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获优秀指导教师荣誉5项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；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 xml:space="preserve"> </w:t>
      </w:r>
    </w:p>
    <w:p>
      <w:pPr>
        <w:pStyle w:val="2"/>
        <w:numPr>
          <w:ilvl w:val="0"/>
          <w:numId w:val="0"/>
        </w:numPr>
        <w:spacing w:line="360" w:lineRule="auto"/>
        <w:ind w:leftChars="200"/>
        <w:jc w:val="left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5333365" cy="2025015"/>
            <wp:effectExtent l="0" t="0" r="635" b="1333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pacing w:line="360" w:lineRule="auto"/>
        <w:ind w:firstLine="560" w:firstLineChars="200"/>
        <w:jc w:val="center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图3 2021年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海南自贸港创业大赛创业指导先进个人</w:t>
      </w:r>
    </w:p>
    <w:p>
      <w:pPr>
        <w:pStyle w:val="2"/>
        <w:numPr>
          <w:ilvl w:val="0"/>
          <w:numId w:val="2"/>
        </w:numPr>
        <w:spacing w:line="360" w:lineRule="auto"/>
        <w:ind w:left="0" w:leftChars="0" w:firstLine="562" w:firstLineChars="200"/>
        <w:jc w:val="left"/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主讲课程7门，专业课5门，通识教育公选课1门，研究生课1门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；</w:t>
      </w:r>
    </w:p>
    <w:p>
      <w:pPr>
        <w:pStyle w:val="2"/>
        <w:numPr>
          <w:ilvl w:val="0"/>
          <w:numId w:val="0"/>
        </w:numPr>
        <w:spacing w:line="360" w:lineRule="auto"/>
        <w:ind w:left="239" w:leftChars="114" w:firstLine="281" w:firstLineChars="100"/>
        <w:jc w:val="left"/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6、社会实践活动：暑期文化科技卫生“三下乡”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社会实践重点课题。</w:t>
      </w:r>
    </w:p>
    <w:p>
      <w:pPr>
        <w:pStyle w:val="2"/>
        <w:spacing w:line="360" w:lineRule="auto"/>
        <w:ind w:left="0" w:leftChars="0" w:firstLine="480" w:firstLineChars="0"/>
        <w:jc w:val="left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/>
        </w:rPr>
        <w:t>二、主要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</w:rPr>
        <w:t>科研业绩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/>
        </w:rPr>
        <w:t>近三年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</w:rPr>
        <w:t>：</w:t>
      </w:r>
    </w:p>
    <w:p>
      <w:pPr>
        <w:pStyle w:val="2"/>
        <w:spacing w:line="360" w:lineRule="auto"/>
        <w:ind w:left="0" w:leftChars="0" w:firstLine="480" w:firstLineChars="0"/>
        <w:jc w:val="left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/>
        </w:rPr>
        <w:t>1、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</w:rPr>
        <w:t>国家自然科学基金项目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</w:rPr>
        <w:t>项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：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</w:rPr>
        <w:t>主持国家自然科学基金面上项目1项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项目编号：62174046，55万，在研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主持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/>
        </w:rPr>
        <w:t>国家自然科学基金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</w:rPr>
        <w:t>地区基金1项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项目编号：62064004，36万，在研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参与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国家自然科学基金地区基金1项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/>
        </w:rPr>
        <w:t>项目编号：61864002，39万，在研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eastAsia="zh-CN"/>
        </w:rPr>
        <w:t>）；</w:t>
      </w:r>
    </w:p>
    <w:p>
      <w:pPr>
        <w:pStyle w:val="2"/>
        <w:spacing w:line="360" w:lineRule="auto"/>
        <w:ind w:left="0" w:leftChars="0" w:firstLine="480" w:firstLineChars="0"/>
        <w:jc w:val="left"/>
        <w:rPr>
          <w:rFonts w:hint="eastAsia" w:ascii="仿宋_GB2312" w:hAnsi="仿宋_GB2312" w:eastAsia="仿宋_GB2312" w:cs="仿宋_GB2312"/>
          <w:color w:val="auto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0"/>
          <w:sz w:val="28"/>
          <w:szCs w:val="28"/>
          <w:lang w:val="en-US" w:eastAsia="zh-CN" w:bidi="ar"/>
        </w:rPr>
        <w:t>2、海南省科技厅项目3项：主持海南省科技厅重点研发项目1项（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项目编号：ZDYF2020217，65</w:t>
      </w:r>
      <w:r>
        <w:rPr>
          <w:rFonts w:hint="eastAsia" w:ascii="宋体" w:hAnsi="宋体" w:eastAsia="宋体" w:cs="宋体"/>
          <w:color w:val="auto"/>
          <w:kern w:val="0"/>
          <w:sz w:val="28"/>
          <w:szCs w:val="28"/>
          <w:lang w:val="en-US" w:eastAsia="zh-CN" w:bidi="ar"/>
        </w:rPr>
        <w:t>万，在研</w:t>
      </w:r>
      <w:r>
        <w:rPr>
          <w:rFonts w:hint="eastAsia" w:ascii="仿宋_GB2312" w:hAnsi="仿宋_GB2312" w:eastAsia="仿宋_GB2312" w:cs="仿宋_GB2312"/>
          <w:b/>
          <w:bCs/>
          <w:color w:val="auto"/>
          <w:kern w:val="0"/>
          <w:sz w:val="28"/>
          <w:szCs w:val="28"/>
          <w:lang w:val="en-US" w:eastAsia="zh-CN" w:bidi="ar"/>
        </w:rPr>
        <w:t>），主持海南省院士创新平台科研专项1项（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项目编号：YSPTZX202127，30</w:t>
      </w:r>
      <w:r>
        <w:rPr>
          <w:rFonts w:hint="eastAsia" w:ascii="宋体" w:hAnsi="宋体" w:eastAsia="宋体" w:cs="宋体"/>
          <w:color w:val="auto"/>
          <w:kern w:val="0"/>
          <w:sz w:val="28"/>
          <w:szCs w:val="28"/>
          <w:lang w:val="en-US" w:eastAsia="zh-CN" w:bidi="ar"/>
        </w:rPr>
        <w:t>万，在研</w:t>
      </w:r>
      <w:r>
        <w:rPr>
          <w:rFonts w:hint="eastAsia" w:ascii="仿宋_GB2312" w:hAnsi="仿宋_GB2312" w:eastAsia="仿宋_GB2312" w:cs="仿宋_GB2312"/>
          <w:b/>
          <w:bCs/>
          <w:color w:val="auto"/>
          <w:kern w:val="0"/>
          <w:sz w:val="28"/>
          <w:szCs w:val="28"/>
          <w:lang w:val="en-US" w:eastAsia="zh-CN" w:bidi="ar"/>
        </w:rPr>
        <w:t>），</w:t>
      </w:r>
      <w:r>
        <w:rPr>
          <w:rFonts w:hint="eastAsia" w:ascii="仿宋_GB2312" w:hAnsi="仿宋_GB2312" w:eastAsia="仿宋_GB2312" w:cs="仿宋_GB2312"/>
          <w:color w:val="auto"/>
          <w:kern w:val="0"/>
          <w:sz w:val="28"/>
          <w:szCs w:val="28"/>
          <w:lang w:val="en-US" w:eastAsia="zh-CN" w:bidi="ar"/>
        </w:rPr>
        <w:t>参与海南省重大科技计划项目1项（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项目编号：</w:t>
      </w:r>
      <w:r>
        <w:rPr>
          <w:rFonts w:hint="eastAsia" w:ascii="宋体" w:hAnsi="宋体" w:eastAsia="宋体" w:cs="宋体"/>
          <w:i w:val="0"/>
          <w:iCs w:val="0"/>
          <w:color w:val="000000"/>
          <w:kern w:val="0"/>
          <w:sz w:val="28"/>
          <w:szCs w:val="28"/>
          <w:u w:val="none"/>
          <w:lang w:val="en-US" w:eastAsia="zh-CN" w:bidi="ar"/>
        </w:rPr>
        <w:t>ZDKJ2019005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highlight w:val="none"/>
          <w:lang w:val="en-US" w:eastAsia="zh-CN"/>
        </w:rPr>
        <w:t>，800</w:t>
      </w:r>
      <w:r>
        <w:rPr>
          <w:rFonts w:hint="eastAsia" w:ascii="宋体" w:hAnsi="宋体" w:eastAsia="宋体" w:cs="宋体"/>
          <w:color w:val="auto"/>
          <w:kern w:val="0"/>
          <w:sz w:val="28"/>
          <w:szCs w:val="28"/>
          <w:lang w:val="en-US" w:eastAsia="zh-CN" w:bidi="ar"/>
        </w:rPr>
        <w:t>万，在研</w:t>
      </w:r>
      <w:r>
        <w:rPr>
          <w:rFonts w:hint="eastAsia" w:ascii="仿宋_GB2312" w:hAnsi="仿宋_GB2312" w:eastAsia="仿宋_GB2312" w:cs="仿宋_GB2312"/>
          <w:color w:val="auto"/>
          <w:kern w:val="0"/>
          <w:sz w:val="28"/>
          <w:szCs w:val="28"/>
          <w:lang w:val="en-US" w:eastAsia="zh-CN" w:bidi="ar"/>
        </w:rPr>
        <w:t>）；</w:t>
      </w:r>
    </w:p>
    <w:p>
      <w:pPr>
        <w:pStyle w:val="2"/>
        <w:spacing w:line="360" w:lineRule="auto"/>
        <w:ind w:left="0" w:leftChars="0" w:firstLine="480" w:firstLineChars="0"/>
        <w:jc w:val="left"/>
        <w:rPr>
          <w:rFonts w:hint="eastAsia" w:ascii="仿宋_GB2312" w:hAnsi="仿宋_GB2312" w:eastAsia="仿宋_GB2312" w:cs="仿宋_GB2312"/>
          <w:b/>
          <w:bCs/>
          <w:color w:val="auto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0"/>
          <w:sz w:val="28"/>
          <w:szCs w:val="28"/>
          <w:lang w:val="en-US" w:eastAsia="zh-CN" w:bidi="ar"/>
        </w:rPr>
        <w:t>3、申报发明专利9项，授权发明专利2项；发表学术论文12篇；出版专著1部。</w:t>
      </w:r>
    </w:p>
    <w:p>
      <w:pPr>
        <w:pStyle w:val="2"/>
        <w:numPr>
          <w:ilvl w:val="0"/>
          <w:numId w:val="0"/>
        </w:numPr>
        <w:spacing w:line="360" w:lineRule="auto"/>
        <w:ind w:firstLine="562" w:firstLineChars="200"/>
        <w:jc w:val="left"/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kern w:val="0"/>
          <w:sz w:val="28"/>
          <w:szCs w:val="28"/>
          <w:lang w:val="en-US" w:eastAsia="zh-CN" w:bidi="ar"/>
        </w:rPr>
        <w:t>三、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社会价值与媒体报道</w:t>
      </w:r>
    </w:p>
    <w:p>
      <w:pPr>
        <w:pStyle w:val="2"/>
        <w:numPr>
          <w:ilvl w:val="0"/>
          <w:numId w:val="0"/>
        </w:numPr>
        <w:spacing w:line="360" w:lineRule="auto"/>
        <w:ind w:firstLine="562" w:firstLineChars="200"/>
        <w:jc w:val="left"/>
        <w:rPr>
          <w:rFonts w:hint="eastAsia" w:ascii="仿宋_GB2312" w:hAnsi="仿宋_GB2312" w:eastAsia="仿宋_GB2312" w:cs="仿宋_GB2312"/>
          <w:i w:val="0"/>
          <w:iCs w:val="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28"/>
          <w:szCs w:val="28"/>
          <w:highlight w:val="none"/>
          <w:lang w:val="en-US" w:eastAsia="zh-CN"/>
        </w:rPr>
        <w:t>李林师生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团队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在海师创新创业实践周活动中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面向全校师生主讲7场讲座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，激发了</w:t>
      </w:r>
      <w:r>
        <w:rPr>
          <w:rFonts w:hint="eastAsia" w:ascii="仿宋_GB2312" w:hAnsi="仿宋_GB2312" w:eastAsia="仿宋_GB2312" w:cs="仿宋_GB2312"/>
          <w:i w:val="0"/>
          <w:iCs w:val="0"/>
          <w:sz w:val="28"/>
          <w:szCs w:val="28"/>
          <w:highlight w:val="none"/>
          <w:lang w:val="en-US" w:eastAsia="zh-CN"/>
        </w:rPr>
        <w:t>10个学院约800～1000名学生的创新创业意识。师生团队和项目成果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28"/>
          <w:szCs w:val="28"/>
          <w:highlight w:val="none"/>
          <w:lang w:val="en-US" w:eastAsia="zh-CN"/>
        </w:rPr>
        <w:t>先后被海南省三家新闻媒体</w:t>
      </w:r>
      <w:r>
        <w:rPr>
          <w:rFonts w:hint="eastAsia" w:ascii="仿宋_GB2312" w:hAnsi="仿宋_GB2312" w:eastAsia="仿宋_GB2312" w:cs="仿宋_GB2312"/>
          <w:i w:val="0"/>
          <w:iCs w:val="0"/>
          <w:sz w:val="28"/>
          <w:szCs w:val="28"/>
          <w:highlight w:val="none"/>
          <w:lang w:val="en-US" w:eastAsia="zh-CN"/>
        </w:rPr>
        <w:t>（海南经济频道“直通自贸港”栏目、海南经济频道“直播海南”栏目、南海网“海创之路”栏目）</w:t>
      </w:r>
      <w:r>
        <w:rPr>
          <w:rFonts w:hint="eastAsia" w:ascii="仿宋_GB2312" w:hAnsi="仿宋_GB2312" w:eastAsia="仿宋_GB2312" w:cs="仿宋_GB2312"/>
          <w:b/>
          <w:bCs/>
          <w:i w:val="0"/>
          <w:iCs w:val="0"/>
          <w:sz w:val="28"/>
          <w:szCs w:val="28"/>
          <w:highlight w:val="none"/>
          <w:lang w:val="en-US" w:eastAsia="zh-CN"/>
        </w:rPr>
        <w:t>以及海南师范大学微信公众号报道</w:t>
      </w:r>
      <w:r>
        <w:rPr>
          <w:rFonts w:hint="eastAsia" w:ascii="仿宋_GB2312" w:hAnsi="仿宋_GB2312" w:eastAsia="仿宋_GB2312" w:cs="仿宋_GB2312"/>
          <w:i w:val="0"/>
          <w:iCs w:val="0"/>
          <w:sz w:val="28"/>
          <w:szCs w:val="28"/>
          <w:highlight w:val="none"/>
          <w:lang w:val="en-US" w:eastAsia="zh-CN"/>
        </w:rPr>
        <w:t>。</w:t>
      </w:r>
    </w:p>
    <w:p>
      <w:pPr>
        <w:pStyle w:val="2"/>
        <w:numPr>
          <w:ilvl w:val="0"/>
          <w:numId w:val="0"/>
        </w:numPr>
        <w:spacing w:line="360" w:lineRule="auto"/>
        <w:ind w:firstLine="560" w:firstLineChars="200"/>
        <w:jc w:val="left"/>
        <w:rPr>
          <w:rFonts w:hint="default" w:ascii="仿宋_GB2312" w:hAnsi="仿宋_GB2312" w:eastAsia="仿宋_GB2312" w:cs="仿宋_GB2312"/>
          <w:i w:val="0"/>
          <w:iCs w:val="0"/>
          <w:sz w:val="28"/>
          <w:szCs w:val="28"/>
          <w:highlight w:val="none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374005" cy="2161540"/>
            <wp:effectExtent l="0" t="0" r="17145" b="1016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74005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line="360" w:lineRule="auto"/>
        <w:ind w:left="0" w:leftChars="0" w:firstLine="560" w:firstLineChars="200"/>
        <w:jc w:val="center"/>
        <w:rPr>
          <w:rFonts w:hint="eastAsia" w:ascii="仿宋_GB2312" w:hAnsi="仿宋_GB2312" w:eastAsia="仿宋_GB2312" w:cs="仿宋_GB2312"/>
          <w:b w:val="0"/>
          <w:bCs w:val="0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i w:val="0"/>
          <w:iCs w:val="0"/>
          <w:sz w:val="28"/>
          <w:szCs w:val="28"/>
          <w:highlight w:val="none"/>
          <w:lang w:val="en-US" w:eastAsia="zh-CN"/>
        </w:rPr>
        <w:t>图4 南海网“海创之路”栏目专访</w:t>
      </w:r>
    </w:p>
    <w:p>
      <w:pPr>
        <w:pStyle w:val="2"/>
        <w:spacing w:line="360" w:lineRule="auto"/>
        <w:ind w:left="0" w:leftChars="0" w:firstLine="560" w:firstLineChars="200"/>
        <w:jc w:val="both"/>
        <w:rPr>
          <w:rFonts w:hint="eastAsia" w:ascii="仿宋_GB2312" w:hAnsi="仿宋_GB2312" w:eastAsia="仿宋_GB2312" w:cs="仿宋_GB2312"/>
          <w:b w:val="0"/>
          <w:bCs w:val="0"/>
          <w:color w:val="000000"/>
          <w:sz w:val="28"/>
          <w:szCs w:val="28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28"/>
          <w:szCs w:val="28"/>
          <w:highlight w:val="none"/>
          <w:lang w:val="en-US" w:eastAsia="zh-CN"/>
        </w:rPr>
        <w:t>李林在培养本科生综合素质教学工作中，</w:t>
      </w: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highlight w:val="none"/>
          <w:lang w:val="en-US" w:eastAsia="zh-CN"/>
        </w:rPr>
        <w:t>坚持“以学生为中心”的教学思想，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28"/>
          <w:szCs w:val="28"/>
          <w:highlight w:val="none"/>
          <w:lang w:val="en-US" w:eastAsia="zh-CN"/>
        </w:rPr>
        <w:t>采用</w:t>
      </w:r>
      <w:r>
        <w:rPr>
          <w:rFonts w:hint="eastAsia" w:ascii="仿宋_GB2312" w:hAnsi="仿宋_GB2312" w:eastAsia="仿宋_GB2312" w:cs="仿宋_GB2312"/>
          <w:b/>
          <w:bCs/>
          <w:color w:val="auto"/>
          <w:sz w:val="28"/>
          <w:szCs w:val="28"/>
          <w:highlight w:val="none"/>
          <w:lang w:val="en-US" w:eastAsia="zh-CN"/>
        </w:rPr>
        <w:t>“赛与教”“创与研”两种实践教学模式，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highlight w:val="none"/>
          <w:lang w:val="en-US" w:eastAsia="zh-CN"/>
        </w:rPr>
        <w:t>增强学生创新意识、启发学生创新思维、锻炼学生创新能力、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28"/>
          <w:szCs w:val="28"/>
          <w:highlight w:val="none"/>
          <w:lang w:val="en-US" w:eastAsia="zh-CN"/>
        </w:rPr>
        <w:t>全面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培养富有创新精神、团队精神和专业实践能力的优秀学生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28"/>
          <w:szCs w:val="28"/>
          <w:highlight w:val="none"/>
          <w:lang w:val="en-US" w:eastAsia="zh-CN"/>
        </w:rPr>
        <w:t>。</w:t>
      </w:r>
      <w: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  <w:t>2020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年李林指导本科生</w:t>
      </w:r>
      <w: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  <w:t>成立了第一支</w:t>
      </w:r>
      <w:r>
        <w:rPr>
          <w:rFonts w:hint="default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光电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学生</w:t>
      </w:r>
      <w: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  <w:t>创新团队，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2021年发展为5支队伍，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2022年</w:t>
      </w:r>
      <w:r>
        <w:rPr>
          <w:rFonts w:hint="default" w:ascii="仿宋_GB2312" w:hAnsi="仿宋_GB2312" w:eastAsia="仿宋_GB2312" w:cs="仿宋_GB2312"/>
          <w:b/>
          <w:bCs/>
          <w:sz w:val="28"/>
          <w:szCs w:val="28"/>
          <w:lang w:val="en-US" w:eastAsia="zh-CN"/>
        </w:rPr>
        <w:t>已发展成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7</w:t>
      </w:r>
      <w:r>
        <w:rPr>
          <w:rFonts w:hint="default" w:ascii="仿宋_GB2312" w:hAnsi="仿宋_GB2312" w:eastAsia="仿宋_GB2312" w:cs="仿宋_GB2312"/>
          <w:b/>
          <w:bCs/>
          <w:sz w:val="28"/>
          <w:szCs w:val="28"/>
          <w:lang w:val="en-US" w:eastAsia="zh-CN"/>
        </w:rPr>
        <w:t>支本科生创新团队和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3</w:t>
      </w:r>
      <w:r>
        <w:rPr>
          <w:rFonts w:hint="default" w:ascii="仿宋_GB2312" w:hAnsi="仿宋_GB2312" w:eastAsia="仿宋_GB2312" w:cs="仿宋_GB2312"/>
          <w:b/>
          <w:bCs/>
          <w:sz w:val="28"/>
          <w:szCs w:val="28"/>
          <w:lang w:val="en-US" w:eastAsia="zh-CN"/>
        </w:rPr>
        <w:t>支研究生创新团队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，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团队人数近60余人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，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来自海南师范大学6个学院11个专业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：物理与电子工程学院、数学与统计学院、信息科学技术学院、生命科学学院、经济与管理学院、初等教育学院，以及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北京理工大学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、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吉林大学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、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中山大学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、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首都经济经贸大学</w:t>
      </w:r>
      <w:r>
        <w:rPr>
          <w:rFonts w:hint="eastAsia" w:ascii="仿宋_GB2312" w:hAnsi="仿宋_GB2312" w:eastAsia="仿宋_GB2312" w:cs="仿宋_GB2312"/>
          <w:b w:val="0"/>
          <w:bCs w:val="0"/>
          <w:sz w:val="28"/>
          <w:szCs w:val="28"/>
          <w:lang w:val="en-US" w:eastAsia="zh-CN"/>
        </w:rPr>
        <w:t>、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上海理工大学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等</w:t>
      </w:r>
      <w:r>
        <w:rPr>
          <w:rFonts w:hint="eastAsia" w:ascii="仿宋_GB2312" w:hAnsi="仿宋_GB2312" w:eastAsia="仿宋_GB2312" w:cs="仿宋_GB2312"/>
          <w:b/>
          <w:bCs/>
          <w:color w:val="0000FF"/>
          <w:sz w:val="28"/>
          <w:szCs w:val="28"/>
          <w:lang w:val="en-US" w:eastAsia="zh-CN"/>
        </w:rPr>
        <w:t>7所高校15个专业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在指导学生团队过程中，李林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28"/>
          <w:szCs w:val="28"/>
          <w:highlight w:val="none"/>
          <w:lang w:val="en-US" w:eastAsia="zh-CN"/>
        </w:rPr>
        <w:t>通过线下和线上相结合的方式与学生们深入交流，共同分析、讨论项目方案和技术路线的可行性，对项目计划书、路演PPT、演讲稿等进行全面细致的修改、完善，及时解答学生的困惑和遇到的难题，利用周六、周日和休息时间为学生们讲授识产权撰写方面的相关知识，提高学生们对创新想法、创新技术进行保护的意识，同时也</w:t>
      </w:r>
      <w:r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8"/>
          <w:highlight w:val="none"/>
          <w:lang w:val="en-US" w:eastAsia="zh-CN"/>
        </w:rPr>
        <w:t>叮嘱学生们要严守学术道德底线，尊重他人的学术、科研成果、技术转化等知识产权成果</w:t>
      </w:r>
      <w:r>
        <w:rPr>
          <w:rFonts w:hint="eastAsia" w:ascii="仿宋_GB2312" w:hAnsi="仿宋_GB2312" w:eastAsia="仿宋_GB2312" w:cs="仿宋_GB2312"/>
          <w:b w:val="0"/>
          <w:bCs w:val="0"/>
          <w:color w:val="000000"/>
          <w:sz w:val="28"/>
          <w:szCs w:val="28"/>
          <w:highlight w:val="none"/>
          <w:lang w:val="en-US" w:eastAsia="zh-CN"/>
        </w:rPr>
        <w:t>。</w:t>
      </w:r>
      <w:r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8"/>
          <w:highlight w:val="none"/>
          <w:lang w:val="en-US" w:eastAsia="zh-CN"/>
        </w:rPr>
        <w:t>李林指导学生们积极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开展新工科助农课外实践活动，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让学生关注当下海南自由贸易港建设下新三农的实际需求，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使学生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在专业学习和创新创业实践过程中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更加具有社会责任感和使命感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。</w:t>
      </w:r>
    </w:p>
    <w:p>
      <w:pPr>
        <w:pStyle w:val="2"/>
        <w:spacing w:line="360" w:lineRule="auto"/>
        <w:ind w:left="0" w:leftChars="0" w:firstLine="560" w:firstLineChars="200"/>
        <w:jc w:val="left"/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5361940" cy="1653540"/>
            <wp:effectExtent l="0" t="0" r="10160" b="381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6194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line="360" w:lineRule="auto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309235" cy="1648460"/>
            <wp:effectExtent l="0" t="0" r="5715" b="8890"/>
            <wp:docPr id="2" name="图片 2" descr="C:\Users\慕白.ff\Desktop\成果奖\1208.png1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慕白.ff\Desktop\成果奖\1208.png12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9235" cy="164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spacing w:line="360" w:lineRule="auto"/>
        <w:jc w:val="center"/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图5 创新创业指导过程图片</w:t>
      </w:r>
    </w:p>
    <w:sectPr>
      <w:footerReference r:id="rId3" w:type="default"/>
      <w:pgSz w:w="11906" w:h="16838"/>
      <w:pgMar w:top="1440" w:right="1406" w:bottom="1440" w:left="1463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wiRJe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77F6C1B"/>
    <w:multiLevelType w:val="singleLevel"/>
    <w:tmpl w:val="677F6C1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74E607A4"/>
    <w:multiLevelType w:val="singleLevel"/>
    <w:tmpl w:val="74E607A4"/>
    <w:lvl w:ilvl="0" w:tentative="0">
      <w:start w:val="1"/>
      <w:numFmt w:val="decimal"/>
      <w:suff w:val="nothing"/>
      <w:lvlText w:val="%1、"/>
      <w:lvlJc w:val="left"/>
      <w:rPr>
        <w:rFonts w:hint="default"/>
        <w:b/>
        <w:bCs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FhYzFiNjFhYmEzZDEyOTYxMDY4ZDA2MDE5YjBkN2EifQ=="/>
  </w:docVars>
  <w:rsids>
    <w:rsidRoot w:val="67F0143D"/>
    <w:rsid w:val="0194674A"/>
    <w:rsid w:val="03C54374"/>
    <w:rsid w:val="0477124D"/>
    <w:rsid w:val="051B6F5C"/>
    <w:rsid w:val="068633C3"/>
    <w:rsid w:val="072C79BF"/>
    <w:rsid w:val="08C57977"/>
    <w:rsid w:val="09F133CA"/>
    <w:rsid w:val="0E3A65D8"/>
    <w:rsid w:val="0F9E1BAA"/>
    <w:rsid w:val="10855D5F"/>
    <w:rsid w:val="110A2611"/>
    <w:rsid w:val="13267BE1"/>
    <w:rsid w:val="1336467A"/>
    <w:rsid w:val="13615681"/>
    <w:rsid w:val="14493331"/>
    <w:rsid w:val="15034B71"/>
    <w:rsid w:val="16AC3DF4"/>
    <w:rsid w:val="182D252D"/>
    <w:rsid w:val="19BD7615"/>
    <w:rsid w:val="1B0857DC"/>
    <w:rsid w:val="1ED42D79"/>
    <w:rsid w:val="1F386298"/>
    <w:rsid w:val="21587558"/>
    <w:rsid w:val="23B038BD"/>
    <w:rsid w:val="23DB7810"/>
    <w:rsid w:val="25AA6241"/>
    <w:rsid w:val="2A2239C9"/>
    <w:rsid w:val="2C1D64AF"/>
    <w:rsid w:val="2D7C639F"/>
    <w:rsid w:val="2DE44AC5"/>
    <w:rsid w:val="2E0E4F95"/>
    <w:rsid w:val="2E2B3117"/>
    <w:rsid w:val="2EDE02EF"/>
    <w:rsid w:val="2F4607FF"/>
    <w:rsid w:val="303471C6"/>
    <w:rsid w:val="30363740"/>
    <w:rsid w:val="32862488"/>
    <w:rsid w:val="36BB2CED"/>
    <w:rsid w:val="3A175247"/>
    <w:rsid w:val="3B2E1163"/>
    <w:rsid w:val="3EB4066C"/>
    <w:rsid w:val="3EF257FE"/>
    <w:rsid w:val="3F9921E2"/>
    <w:rsid w:val="418F4FE6"/>
    <w:rsid w:val="41B415CD"/>
    <w:rsid w:val="42C65AEB"/>
    <w:rsid w:val="45BE0283"/>
    <w:rsid w:val="45D75AB2"/>
    <w:rsid w:val="4765650F"/>
    <w:rsid w:val="476916D9"/>
    <w:rsid w:val="48154176"/>
    <w:rsid w:val="48993B99"/>
    <w:rsid w:val="49DE18DD"/>
    <w:rsid w:val="4AD64A28"/>
    <w:rsid w:val="4B7309ED"/>
    <w:rsid w:val="4B9B5A6A"/>
    <w:rsid w:val="4C4F1E34"/>
    <w:rsid w:val="4C8229F4"/>
    <w:rsid w:val="4E1228FA"/>
    <w:rsid w:val="4E453FB1"/>
    <w:rsid w:val="4EB023B7"/>
    <w:rsid w:val="4FD55530"/>
    <w:rsid w:val="538232D9"/>
    <w:rsid w:val="53BA4C10"/>
    <w:rsid w:val="564B26CD"/>
    <w:rsid w:val="5AAA0589"/>
    <w:rsid w:val="5E1E27C1"/>
    <w:rsid w:val="6175362C"/>
    <w:rsid w:val="657227DD"/>
    <w:rsid w:val="67F0143D"/>
    <w:rsid w:val="6B7E783C"/>
    <w:rsid w:val="6BC61BEB"/>
    <w:rsid w:val="6F165124"/>
    <w:rsid w:val="6FC5769F"/>
    <w:rsid w:val="701C7146"/>
    <w:rsid w:val="70786CFE"/>
    <w:rsid w:val="72A80C52"/>
    <w:rsid w:val="73231F38"/>
    <w:rsid w:val="748C11E1"/>
    <w:rsid w:val="754E19EE"/>
    <w:rsid w:val="767A63B9"/>
    <w:rsid w:val="76EC41A3"/>
    <w:rsid w:val="79DE0F1E"/>
    <w:rsid w:val="7D191E56"/>
    <w:rsid w:val="7DBF1ABF"/>
    <w:rsid w:val="7E77381A"/>
    <w:rsid w:val="7E80650A"/>
    <w:rsid w:val="7F990DD7"/>
    <w:rsid w:val="7FC272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标书正文1"/>
    <w:basedOn w:val="1"/>
    <w:qFormat/>
    <w:uiPriority w:val="0"/>
    <w:pPr>
      <w:spacing w:line="520" w:lineRule="exact"/>
      <w:ind w:firstLine="640" w:firstLineChars="200"/>
    </w:p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1999</Words>
  <Characters>2139</Characters>
  <Lines>0</Lines>
  <Paragraphs>0</Paragraphs>
  <TotalTime>1</TotalTime>
  <ScaleCrop>false</ScaleCrop>
  <LinksUpToDate>false</LinksUpToDate>
  <CharactersWithSpaces>2151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2022-07-09T12:30:00Z</dcterms:created>
  <dc:creator>famous artist in the world</dc:creator>
  <cp:lastModifiedBy>Administrator</cp:lastModifiedBy>
  <dcterms:modified xsi:type="dcterms:W3CDTF">2022-07-11T08:56:37Z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EDF28C1495A94CB592DC62A1F93D4F77</vt:lpwstr>
  </property>
</Properties>
</file>